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B2C" w:rsidRPr="009E5148" w:rsidRDefault="008C440A" w:rsidP="004D1AD9">
      <w:pPr>
        <w:pStyle w:val="Title"/>
        <w:rPr>
          <w:rStyle w:val="SubtleEmphasis"/>
          <w:i/>
          <w:sz w:val="32"/>
          <w:szCs w:val="32"/>
        </w:rPr>
      </w:pPr>
      <w:r>
        <w:rPr>
          <w:i w:val="0"/>
          <w:color w:val="365F91"/>
          <w:sz w:val="32"/>
          <w:szCs w:val="32"/>
        </w:rPr>
        <w:t>Progressive Era</w:t>
      </w:r>
      <w:r w:rsidR="00F92B2C">
        <w:rPr>
          <w:i w:val="0"/>
          <w:color w:val="365F91"/>
          <w:sz w:val="32"/>
          <w:szCs w:val="32"/>
        </w:rPr>
        <w:t xml:space="preserve">   ‖   </w:t>
      </w:r>
      <w:r>
        <w:rPr>
          <w:i w:val="0"/>
          <w:color w:val="365F91"/>
          <w:sz w:val="32"/>
          <w:szCs w:val="32"/>
        </w:rPr>
        <w:t>1920s Popular Culture</w:t>
      </w:r>
    </w:p>
    <w:p w:rsidR="00F92B2C" w:rsidRPr="009E5148" w:rsidRDefault="00F92B2C" w:rsidP="004D1AD9">
      <w:pPr>
        <w:pStyle w:val="Heading2"/>
        <w:rPr>
          <w:rStyle w:val="SubtleEmphasis"/>
          <w:iCs/>
          <w:color w:val="365F91"/>
        </w:rPr>
      </w:pPr>
      <w:r w:rsidRPr="009E5148">
        <w:rPr>
          <w:rStyle w:val="SubtleEmphasis"/>
          <w:iCs/>
          <w:color w:val="365F91"/>
        </w:rPr>
        <w:t>Goals &amp; Objectives</w:t>
      </w:r>
    </w:p>
    <w:p w:rsidR="00F92B2C" w:rsidRDefault="001F6AB5" w:rsidP="004D1AD9">
      <w:pPr>
        <w:rPr>
          <w:rFonts w:ascii="Arial" w:hAnsi="Arial" w:cs="Arial"/>
          <w:color w:val="000000"/>
          <w:sz w:val="20"/>
          <w:szCs w:val="20"/>
          <w:shd w:val="clear" w:color="auto" w:fill="FFFFFF"/>
        </w:rPr>
      </w:pPr>
      <w:r>
        <w:rPr>
          <w:rFonts w:ascii="Arial" w:hAnsi="Arial" w:cs="Arial"/>
          <w:color w:val="000000"/>
          <w:sz w:val="20"/>
          <w:szCs w:val="20"/>
          <w:shd w:val="clear" w:color="auto" w:fill="FFFFFF"/>
        </w:rPr>
        <w:t>Students will research the growth of popular cu</w:t>
      </w:r>
      <w:r w:rsidR="00EE4D79">
        <w:rPr>
          <w:rFonts w:ascii="Arial" w:hAnsi="Arial" w:cs="Arial"/>
          <w:color w:val="000000"/>
          <w:sz w:val="20"/>
          <w:szCs w:val="20"/>
          <w:shd w:val="clear" w:color="auto" w:fill="FFFFFF"/>
        </w:rPr>
        <w:t>lture in the 1920s.</w:t>
      </w:r>
    </w:p>
    <w:p w:rsidR="00BA3C93" w:rsidRDefault="00BA3C93" w:rsidP="004D1AD9">
      <w:pPr>
        <w:rPr>
          <w:rFonts w:ascii="Arial" w:hAnsi="Arial" w:cs="Arial"/>
          <w:color w:val="000000"/>
          <w:sz w:val="20"/>
          <w:szCs w:val="20"/>
          <w:shd w:val="clear" w:color="auto" w:fill="FFFFFF"/>
        </w:rPr>
      </w:pPr>
    </w:p>
    <w:p w:rsidR="00EE4D79" w:rsidRDefault="00EE4D79" w:rsidP="004D1AD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Students will be able to analyze primary sources that are from the 1920s era, including pictures, music, and writings, and </w:t>
      </w:r>
      <w:r w:rsidR="00BA3C93">
        <w:rPr>
          <w:rFonts w:ascii="Arial" w:hAnsi="Arial" w:cs="Arial"/>
          <w:color w:val="000000"/>
          <w:sz w:val="20"/>
          <w:szCs w:val="20"/>
          <w:shd w:val="clear" w:color="auto" w:fill="FFFFFF"/>
        </w:rPr>
        <w:t xml:space="preserve">using these documents, </w:t>
      </w:r>
      <w:r>
        <w:rPr>
          <w:rFonts w:ascii="Arial" w:hAnsi="Arial" w:cs="Arial"/>
          <w:color w:val="000000"/>
          <w:sz w:val="20"/>
          <w:szCs w:val="20"/>
          <w:shd w:val="clear" w:color="auto" w:fill="FFFFFF"/>
        </w:rPr>
        <w:t xml:space="preserve">will be able </w:t>
      </w:r>
      <w:r w:rsidR="00BA3C93">
        <w:rPr>
          <w:rFonts w:ascii="Arial" w:hAnsi="Arial" w:cs="Arial"/>
          <w:color w:val="000000"/>
          <w:sz w:val="20"/>
          <w:szCs w:val="20"/>
          <w:shd w:val="clear" w:color="auto" w:fill="FFFFFF"/>
        </w:rPr>
        <w:t>to compose</w:t>
      </w:r>
      <w:r>
        <w:rPr>
          <w:rFonts w:ascii="Arial" w:hAnsi="Arial" w:cs="Arial"/>
          <w:color w:val="000000"/>
          <w:sz w:val="20"/>
          <w:szCs w:val="20"/>
          <w:shd w:val="clear" w:color="auto" w:fill="FFFFFF"/>
        </w:rPr>
        <w:t xml:space="preserve"> an extended response </w:t>
      </w:r>
      <w:r w:rsidR="00BA3C93">
        <w:rPr>
          <w:rFonts w:ascii="Arial" w:hAnsi="Arial" w:cs="Arial"/>
          <w:color w:val="000000"/>
          <w:sz w:val="20"/>
          <w:szCs w:val="20"/>
          <w:shd w:val="clear" w:color="auto" w:fill="FFFFFF"/>
        </w:rPr>
        <w:t>explaining why the mediums of radio and motion pictures were influential to the popular culture of the 1920s.</w:t>
      </w:r>
    </w:p>
    <w:p w:rsidR="001F6AB5" w:rsidRPr="009E5148" w:rsidRDefault="001F6AB5" w:rsidP="004D1AD9">
      <w:pPr>
        <w:rPr>
          <w:rFonts w:ascii="Cambria" w:hAnsi="Cambria"/>
        </w:rPr>
      </w:pPr>
    </w:p>
    <w:p w:rsidR="00F92B2C" w:rsidRPr="00970CCD" w:rsidRDefault="00F92B2C" w:rsidP="004D1AD9">
      <w:pPr>
        <w:pStyle w:val="Heading2"/>
        <w:rPr>
          <w:rStyle w:val="Emphasis"/>
          <w:b w:val="0"/>
          <w:iCs/>
          <w:color w:val="365F91"/>
        </w:rPr>
      </w:pPr>
      <w:r>
        <w:rPr>
          <w:rStyle w:val="SubtleEmphasis"/>
          <w:iCs/>
          <w:color w:val="365F91"/>
        </w:rPr>
        <w:t xml:space="preserve">California State Content Standards </w:t>
      </w:r>
    </w:p>
    <w:p w:rsidR="00F92B2C" w:rsidRDefault="001F6AB5" w:rsidP="00A21B29">
      <w:pPr>
        <w:rPr>
          <w:rFonts w:ascii="Cambria" w:hAnsi="Cambria"/>
        </w:rPr>
      </w:pPr>
      <w:r w:rsidRPr="001F6AB5">
        <w:rPr>
          <w:rFonts w:ascii="Cambria" w:hAnsi="Cambria"/>
          <w:b/>
        </w:rPr>
        <w:t>11.5.6:</w:t>
      </w:r>
      <w:r>
        <w:rPr>
          <w:rFonts w:ascii="Cambria" w:hAnsi="Cambria"/>
        </w:rPr>
        <w:t xml:space="preserve"> </w:t>
      </w:r>
      <w:r>
        <w:rPr>
          <w:rFonts w:ascii="Arial" w:hAnsi="Arial" w:cs="Arial"/>
          <w:color w:val="000000"/>
          <w:sz w:val="20"/>
          <w:szCs w:val="20"/>
          <w:shd w:val="clear" w:color="auto" w:fill="FFFFFF"/>
        </w:rPr>
        <w:t>Trace the growth and effects of radio and movies and their role in the worldwide diffusion of popular culture.</w:t>
      </w:r>
    </w:p>
    <w:p w:rsidR="00F92B2C" w:rsidRPr="00970CCD" w:rsidRDefault="00F92B2C" w:rsidP="00970CCD">
      <w:pPr>
        <w:pStyle w:val="Heading2"/>
        <w:rPr>
          <w:rStyle w:val="Emphasis"/>
          <w:b w:val="0"/>
          <w:iCs/>
          <w:color w:val="365F91"/>
        </w:rPr>
      </w:pPr>
      <w:r>
        <w:rPr>
          <w:rStyle w:val="SubtleEmphasis"/>
          <w:iCs/>
          <w:color w:val="365F91"/>
        </w:rPr>
        <w:t xml:space="preserve">Common Core Literacy </w:t>
      </w:r>
      <w:r w:rsidRPr="009E5148">
        <w:rPr>
          <w:rStyle w:val="SubtleEmphasis"/>
          <w:iCs/>
          <w:color w:val="365F91"/>
        </w:rPr>
        <w:t>Standard</w:t>
      </w:r>
      <w:r>
        <w:rPr>
          <w:rStyle w:val="SubtleEmphasis"/>
          <w:iCs/>
          <w:color w:val="365F91"/>
        </w:rPr>
        <w:t>s</w:t>
      </w:r>
    </w:p>
    <w:p w:rsidR="00F92B2C" w:rsidRDefault="00695659" w:rsidP="00B40A9E">
      <w:r>
        <w:t>2. Interacting with others in written English in various communicative forms (print, communicative technology and multimedia)</w:t>
      </w:r>
    </w:p>
    <w:p w:rsidR="00695659" w:rsidRDefault="00406078" w:rsidP="00B40A9E">
      <w:r>
        <w:t>10</w:t>
      </w:r>
      <w:r>
        <w:t>b. Write clear and coherent summaries of texts and experiences by using complete and concise sentences and key words (e.g., from notes or graphic organizers).</w:t>
      </w:r>
    </w:p>
    <w:p w:rsidR="00406078" w:rsidRPr="00406078" w:rsidRDefault="00406078" w:rsidP="00B40A9E">
      <w:r>
        <w:t>7. Condensing ideas Condense ideas in a variety of ways (e.g., through a variety of embedded clauses, or by compounding verb or prepositional phrases, nominalization) to create precise simple, compound, and complex sentences that condense concrete and abstract ideas (e.g., The epidemic, which ultimately affected hundreds of thousands of people, did not subside for another year).</w:t>
      </w:r>
    </w:p>
    <w:p w:rsidR="00F92B2C" w:rsidRDefault="00F92B2C" w:rsidP="00B66477">
      <w:pPr>
        <w:pStyle w:val="Heading2"/>
        <w:rPr>
          <w:rStyle w:val="SubtleEmphasis"/>
          <w:iCs/>
          <w:color w:val="365F91"/>
        </w:rPr>
      </w:pPr>
      <w:r>
        <w:rPr>
          <w:rStyle w:val="SubtleEmphasis"/>
          <w:iCs/>
          <w:color w:val="365F91"/>
        </w:rPr>
        <w:t>Driving Historical Question</w:t>
      </w:r>
    </w:p>
    <w:p w:rsidR="00B66477" w:rsidRPr="00B66477" w:rsidRDefault="00B66477" w:rsidP="00B66477">
      <w:r>
        <w:t>What made radios and movies grow more popular in the 1920s?</w:t>
      </w:r>
    </w:p>
    <w:p w:rsidR="00F92B2C" w:rsidRPr="00AB2637" w:rsidRDefault="00F92B2C" w:rsidP="004D1AD9">
      <w:pPr>
        <w:pStyle w:val="Heading3"/>
        <w:rPr>
          <w:b/>
          <w:color w:val="76923C"/>
        </w:rPr>
      </w:pPr>
      <w:r w:rsidRPr="009E5148">
        <w:rPr>
          <w:color w:val="76923C"/>
        </w:rPr>
        <w:t>Lesson Introduction (Anticipatory Set</w:t>
      </w:r>
      <w:r>
        <w:rPr>
          <w:color w:val="76923C"/>
        </w:rPr>
        <w:t>/Hook/Accessing Prior Knowledge</w:t>
      </w:r>
      <w:r w:rsidRPr="009E5148">
        <w:rPr>
          <w:color w:val="76923C"/>
        </w:rPr>
        <w:t>)</w:t>
      </w:r>
      <w:r>
        <w:rPr>
          <w:color w:val="76923C"/>
        </w:rPr>
        <w:t xml:space="preserve"> ‖ </w:t>
      </w:r>
      <w:r w:rsidRPr="00AB2637">
        <w:rPr>
          <w:b/>
          <w:color w:val="76923C"/>
        </w:rPr>
        <w:t>Time:</w:t>
      </w:r>
      <w:r w:rsidR="006E18DE">
        <w:rPr>
          <w:b/>
          <w:color w:val="76923C"/>
        </w:rPr>
        <w:t xml:space="preserve"> 20 (10/10)</w:t>
      </w:r>
    </w:p>
    <w:p w:rsidR="00F92B2C" w:rsidRDefault="00FA3D02" w:rsidP="004D1AD9">
      <w:pPr>
        <w:rPr>
          <w:rFonts w:ascii="Cambria" w:hAnsi="Cambria"/>
        </w:rPr>
      </w:pPr>
      <w:r>
        <w:rPr>
          <w:rFonts w:ascii="Cambria" w:hAnsi="Cambria"/>
        </w:rPr>
        <w:t>Students will be introduced to the popular culture o</w:t>
      </w:r>
      <w:r w:rsidR="00985E00">
        <w:rPr>
          <w:rFonts w:ascii="Cambria" w:hAnsi="Cambria"/>
        </w:rPr>
        <w:t>f the 1920s by viewing Steamboat Willie, which was the first Mickey Mouse cartoon, produced in 1928. This will help students to find interest in the popular culture of the 1920s, because it is a character they will recognize from their childhood, particularly since they have grown up in California, and near Disneyland.</w:t>
      </w:r>
      <w:r w:rsidR="00985E00">
        <w:rPr>
          <w:rFonts w:ascii="Cambria" w:hAnsi="Cambria"/>
        </w:rPr>
        <w:br/>
        <w:t>Students will take notes on what they see as they are watching, then participate in a think-write-pair-share with a partner on what is different about this cartoon than modern day cartoons, and how they feel this cartoon is representative of the 1920s.</w:t>
      </w:r>
    </w:p>
    <w:p w:rsidR="006E18DE" w:rsidRPr="009E5148" w:rsidRDefault="006E18DE" w:rsidP="004D1AD9">
      <w:pPr>
        <w:rPr>
          <w:rFonts w:ascii="Cambria" w:hAnsi="Cambria"/>
        </w:rPr>
      </w:pPr>
      <w:r>
        <w:rPr>
          <w:rFonts w:ascii="Cambria" w:hAnsi="Cambria"/>
        </w:rPr>
        <w:t>On day 2, we will briefly go over what the students have discussed for their primary sources they have gone through already, so students can gain information from each other.</w:t>
      </w:r>
    </w:p>
    <w:p w:rsidR="00F92B2C" w:rsidRPr="009E5148" w:rsidRDefault="00F92B2C" w:rsidP="004D1AD9">
      <w:pPr>
        <w:rPr>
          <w:rFonts w:ascii="Cambria" w:hAnsi="Cambria"/>
        </w:rPr>
      </w:pPr>
    </w:p>
    <w:p w:rsidR="00F92B2C" w:rsidRPr="009E5148" w:rsidRDefault="00F92B2C" w:rsidP="004D1AD9">
      <w:pPr>
        <w:pStyle w:val="Heading3"/>
        <w:rPr>
          <w:color w:val="76923C"/>
        </w:rPr>
      </w:pPr>
      <w:r w:rsidRPr="009E5148">
        <w:rPr>
          <w:color w:val="76923C"/>
        </w:rPr>
        <w:t>Vocabulary (Content Language Development)</w:t>
      </w:r>
      <w:r>
        <w:rPr>
          <w:color w:val="76923C"/>
        </w:rPr>
        <w:t xml:space="preserve"> ‖ </w:t>
      </w:r>
      <w:r w:rsidRPr="00AB2637">
        <w:rPr>
          <w:b/>
          <w:color w:val="76923C"/>
        </w:rPr>
        <w:t>Time:</w:t>
      </w:r>
      <w:r>
        <w:rPr>
          <w:b/>
          <w:color w:val="76923C"/>
        </w:rPr>
        <w:t xml:space="preserve"> </w:t>
      </w:r>
      <w:r w:rsidR="00EB2E34">
        <w:rPr>
          <w:b/>
          <w:color w:val="76923C"/>
        </w:rPr>
        <w:t>Incorporated in Lesson</w:t>
      </w:r>
    </w:p>
    <w:p w:rsidR="00F92B2C" w:rsidRPr="009E5148" w:rsidRDefault="00E00AFD" w:rsidP="004D1AD9">
      <w:pPr>
        <w:rPr>
          <w:rFonts w:ascii="Cambria" w:hAnsi="Cambria"/>
        </w:rPr>
      </w:pPr>
      <w:r>
        <w:rPr>
          <w:rFonts w:ascii="Cambria" w:hAnsi="Cambria"/>
        </w:rPr>
        <w:lastRenderedPageBreak/>
        <w:t xml:space="preserve">Jazz Age, Harlem Renaissance, </w:t>
      </w:r>
      <w:r w:rsidR="00EE4D79">
        <w:rPr>
          <w:rFonts w:ascii="Cambria" w:hAnsi="Cambria"/>
        </w:rPr>
        <w:t>Radio</w:t>
      </w:r>
      <w:r w:rsidR="00EB2E34">
        <w:rPr>
          <w:rFonts w:ascii="Cambria" w:hAnsi="Cambria"/>
        </w:rPr>
        <w:t>, talkies</w:t>
      </w:r>
    </w:p>
    <w:p w:rsidR="00F92B2C" w:rsidRPr="009E5148" w:rsidRDefault="00F92B2C" w:rsidP="004D1AD9">
      <w:pPr>
        <w:rPr>
          <w:rFonts w:ascii="Cambria" w:hAnsi="Cambria"/>
        </w:rPr>
      </w:pPr>
    </w:p>
    <w:p w:rsidR="00F92B2C" w:rsidRPr="00AB2637" w:rsidRDefault="00F92B2C" w:rsidP="004D1AD9">
      <w:pPr>
        <w:pStyle w:val="Heading3"/>
        <w:rPr>
          <w:b/>
          <w:color w:val="76923C"/>
        </w:rPr>
      </w:pPr>
      <w:r w:rsidRPr="009E5148">
        <w:rPr>
          <w:color w:val="76923C"/>
        </w:rPr>
        <w:t xml:space="preserve">Content Delivery </w:t>
      </w:r>
      <w:r>
        <w:rPr>
          <w:color w:val="76923C"/>
        </w:rPr>
        <w:t>(Method of Instruction</w:t>
      </w:r>
      <w:r w:rsidRPr="009E5148">
        <w:rPr>
          <w:color w:val="76923C"/>
        </w:rPr>
        <w:t>)</w:t>
      </w:r>
      <w:r>
        <w:rPr>
          <w:color w:val="76923C"/>
        </w:rPr>
        <w:t xml:space="preserve"> ‖ </w:t>
      </w:r>
      <w:r w:rsidRPr="00AB2637">
        <w:rPr>
          <w:b/>
          <w:color w:val="76923C"/>
        </w:rPr>
        <w:t>Time:</w:t>
      </w:r>
      <w:r w:rsidR="00695659">
        <w:rPr>
          <w:b/>
          <w:color w:val="76923C"/>
        </w:rPr>
        <w:t xml:space="preserve"> 30</w:t>
      </w:r>
    </w:p>
    <w:p w:rsidR="00F92B2C" w:rsidRDefault="00EE4D79" w:rsidP="004D1AD9">
      <w:pPr>
        <w:rPr>
          <w:rFonts w:ascii="Cambria" w:hAnsi="Cambria"/>
        </w:rPr>
      </w:pPr>
      <w:r>
        <w:rPr>
          <w:rFonts w:ascii="Cambria" w:hAnsi="Cambria"/>
        </w:rPr>
        <w:t xml:space="preserve">Students will gain background information by reading a short article entitled “The Rise of Hollywood, and the Arrival of Sound” from Digital History. This will help them to </w:t>
      </w:r>
      <w:r w:rsidR="00695659">
        <w:rPr>
          <w:rFonts w:ascii="Cambria" w:hAnsi="Cambria"/>
        </w:rPr>
        <w:t>understand the growth</w:t>
      </w:r>
      <w:r>
        <w:rPr>
          <w:rFonts w:ascii="Cambria" w:hAnsi="Cambria"/>
        </w:rPr>
        <w:t xml:space="preserve"> of the film industry prior to the 1920s and why it became so popular in the 1920s era. </w:t>
      </w:r>
    </w:p>
    <w:p w:rsidR="00EB2E34" w:rsidRPr="009E5148" w:rsidRDefault="00EB2E34" w:rsidP="004D1AD9">
      <w:pPr>
        <w:rPr>
          <w:rFonts w:ascii="Cambria" w:hAnsi="Cambria"/>
        </w:rPr>
      </w:pPr>
      <w:r>
        <w:rPr>
          <w:rFonts w:ascii="Cambria" w:hAnsi="Cambria"/>
        </w:rPr>
        <w:t>I will help pass out the primary source analysis worksheets, and go through them with one example of a primary source for the students, to model what I would like them to do. We will use the Library of Congress Primary Source Analysis tool, which can be downloaded from my Primary Source Toolbox page.</w:t>
      </w:r>
      <w:r w:rsidR="00695659">
        <w:rPr>
          <w:rFonts w:ascii="Cambria" w:hAnsi="Cambria"/>
        </w:rPr>
        <w:t xml:space="preserve"> The students will use this Primary Source Analysis worksheet to analyze the remaining primary sources.</w:t>
      </w:r>
    </w:p>
    <w:p w:rsidR="00F92B2C" w:rsidRPr="009E5148" w:rsidRDefault="00F92B2C" w:rsidP="004D1AD9">
      <w:pPr>
        <w:rPr>
          <w:rFonts w:ascii="Cambria" w:hAnsi="Cambria"/>
        </w:rPr>
      </w:pPr>
    </w:p>
    <w:p w:rsidR="00F92B2C" w:rsidRPr="00AB2637" w:rsidRDefault="00F92B2C" w:rsidP="004D1AD9">
      <w:pPr>
        <w:pStyle w:val="Heading3"/>
        <w:rPr>
          <w:b/>
          <w:color w:val="76923C"/>
        </w:rPr>
      </w:pPr>
      <w:r>
        <w:rPr>
          <w:color w:val="76923C"/>
        </w:rPr>
        <w:t>Student Engagement</w:t>
      </w:r>
      <w:r w:rsidRPr="009E5148">
        <w:rPr>
          <w:color w:val="76923C"/>
        </w:rPr>
        <w:t xml:space="preserve"> (</w:t>
      </w:r>
      <w:r>
        <w:rPr>
          <w:color w:val="76923C"/>
        </w:rPr>
        <w:t xml:space="preserve">Critical Thinking &amp; </w:t>
      </w:r>
      <w:r w:rsidRPr="009E5148">
        <w:rPr>
          <w:color w:val="76923C"/>
        </w:rPr>
        <w:t>Student Activities)</w:t>
      </w:r>
      <w:r>
        <w:rPr>
          <w:color w:val="76923C"/>
        </w:rPr>
        <w:t xml:space="preserve"> ‖ </w:t>
      </w:r>
      <w:r w:rsidRPr="00AB2637">
        <w:rPr>
          <w:b/>
          <w:color w:val="76923C"/>
        </w:rPr>
        <w:t>Time:</w:t>
      </w:r>
      <w:r w:rsidR="00695659">
        <w:rPr>
          <w:b/>
          <w:color w:val="76923C"/>
        </w:rPr>
        <w:t xml:space="preserve"> </w:t>
      </w:r>
      <w:r w:rsidR="006E18DE">
        <w:rPr>
          <w:b/>
          <w:color w:val="76923C"/>
        </w:rPr>
        <w:t>50 (15/35)</w:t>
      </w:r>
    </w:p>
    <w:p w:rsidR="00695659" w:rsidRDefault="00695659" w:rsidP="004D1AD9">
      <w:pPr>
        <w:rPr>
          <w:rFonts w:ascii="Cambria" w:hAnsi="Cambria"/>
          <w:color w:val="7F7F7F"/>
        </w:rPr>
      </w:pPr>
      <w:r>
        <w:rPr>
          <w:rFonts w:ascii="Cambria" w:hAnsi="Cambria"/>
          <w:color w:val="7F7F7F"/>
        </w:rPr>
        <w:t xml:space="preserve">Students will use the Primary Source Analysis worksheet to work through the various primary sources given to them. After participating in the first modeling of the primary source, students will work in small groups of 3-4 students to analyze the remaining primary sources. This will continue on to a second day of class. </w:t>
      </w:r>
    </w:p>
    <w:p w:rsidR="00F92B2C" w:rsidRDefault="00695659" w:rsidP="004D1AD9">
      <w:pPr>
        <w:rPr>
          <w:rFonts w:ascii="Cambria" w:hAnsi="Cambria"/>
          <w:color w:val="7F7F7F"/>
        </w:rPr>
      </w:pPr>
      <w:r>
        <w:rPr>
          <w:rFonts w:ascii="Cambria" w:hAnsi="Cambria"/>
          <w:color w:val="7F7F7F"/>
        </w:rPr>
        <w:t>The students will take the time to observe each document, then reflect on the document, and finally question it to help gain a deeper understanding of what is being portrayed about the 1920s popular culture.</w:t>
      </w:r>
    </w:p>
    <w:p w:rsidR="00695659" w:rsidRPr="009E5148" w:rsidRDefault="00406078" w:rsidP="004D1AD9">
      <w:pPr>
        <w:rPr>
          <w:rFonts w:ascii="Cambria" w:hAnsi="Cambria"/>
          <w:color w:val="7F7F7F"/>
        </w:rPr>
      </w:pPr>
      <w:r>
        <w:rPr>
          <w:rFonts w:ascii="Cambria" w:hAnsi="Cambria"/>
          <w:color w:val="7F7F7F"/>
        </w:rPr>
        <w:t>On day two, a</w:t>
      </w:r>
      <w:r w:rsidR="00695659">
        <w:rPr>
          <w:rFonts w:ascii="Cambria" w:hAnsi="Cambria"/>
          <w:color w:val="7F7F7F"/>
        </w:rPr>
        <w:t>fter completing the analysis of the various primary sources, students wi</w:t>
      </w:r>
      <w:r>
        <w:rPr>
          <w:rFonts w:ascii="Cambria" w:hAnsi="Cambria"/>
          <w:color w:val="7F7F7F"/>
        </w:rPr>
        <w:t xml:space="preserve">ll compose an extended response, using the primary sources to explain what they have learned about the growth </w:t>
      </w:r>
      <w:r w:rsidR="006E18DE">
        <w:rPr>
          <w:rFonts w:ascii="Cambria" w:hAnsi="Cambria"/>
          <w:color w:val="7F7F7F"/>
        </w:rPr>
        <w:t>of popular culture in the 1920s, and how movies and radio contributed to that growth.</w:t>
      </w:r>
    </w:p>
    <w:p w:rsidR="00F92B2C" w:rsidRPr="009E5148" w:rsidRDefault="00F92B2C" w:rsidP="004D1AD9">
      <w:pPr>
        <w:rPr>
          <w:rFonts w:ascii="Cambria" w:hAnsi="Cambria"/>
          <w:color w:val="7F7F7F"/>
        </w:rPr>
      </w:pPr>
    </w:p>
    <w:p w:rsidR="00F92B2C" w:rsidRPr="00AB2637" w:rsidRDefault="00F92B2C" w:rsidP="004D1AD9">
      <w:pPr>
        <w:pStyle w:val="Heading3"/>
        <w:rPr>
          <w:b/>
          <w:color w:val="76923C"/>
        </w:rPr>
      </w:pPr>
      <w:r>
        <w:rPr>
          <w:color w:val="76923C"/>
        </w:rPr>
        <w:t>Lesson Closure</w:t>
      </w:r>
      <w:r w:rsidRPr="009E5148">
        <w:rPr>
          <w:color w:val="76923C"/>
        </w:rPr>
        <w:t xml:space="preserve"> </w:t>
      </w:r>
      <w:r>
        <w:rPr>
          <w:color w:val="76923C"/>
        </w:rPr>
        <w:t xml:space="preserve">‖ </w:t>
      </w:r>
      <w:r w:rsidRPr="00AB2637">
        <w:rPr>
          <w:b/>
          <w:color w:val="76923C"/>
        </w:rPr>
        <w:t>Time:</w:t>
      </w:r>
      <w:r w:rsidR="006E18DE">
        <w:rPr>
          <w:b/>
          <w:color w:val="76923C"/>
        </w:rPr>
        <w:t xml:space="preserve"> 10</w:t>
      </w:r>
    </w:p>
    <w:p w:rsidR="00F92B2C" w:rsidRPr="009E5148" w:rsidRDefault="006E18DE" w:rsidP="004D1AD9">
      <w:pPr>
        <w:rPr>
          <w:rFonts w:ascii="Cambria" w:hAnsi="Cambria"/>
        </w:rPr>
      </w:pPr>
      <w:r>
        <w:rPr>
          <w:rFonts w:ascii="Cambria" w:hAnsi="Cambria"/>
        </w:rPr>
        <w:t>We will spend the last 10 minutes of class going over what the students wrote in their extended responses, and discussing what they thought were the most important parts of how radio and movies expanded the popular culture of the 1920s.</w:t>
      </w:r>
    </w:p>
    <w:p w:rsidR="00F92B2C" w:rsidRPr="009E5148" w:rsidRDefault="00F92B2C" w:rsidP="004D1AD9">
      <w:pPr>
        <w:rPr>
          <w:rFonts w:ascii="Cambria" w:hAnsi="Cambria"/>
        </w:rPr>
      </w:pPr>
    </w:p>
    <w:p w:rsidR="00F92B2C" w:rsidRPr="00E3465C" w:rsidRDefault="00F92B2C" w:rsidP="00E3465C">
      <w:pPr>
        <w:pStyle w:val="Heading3"/>
      </w:pPr>
      <w:r w:rsidRPr="00E3465C">
        <w:t>Assessments (Formative &amp; Summative)</w:t>
      </w:r>
    </w:p>
    <w:p w:rsidR="00F92B2C" w:rsidRDefault="006E18DE" w:rsidP="004D1AD9">
      <w:pPr>
        <w:rPr>
          <w:rFonts w:ascii="Cambria" w:hAnsi="Cambria"/>
        </w:rPr>
      </w:pPr>
      <w:r>
        <w:rPr>
          <w:rFonts w:ascii="Cambria" w:hAnsi="Cambria"/>
        </w:rPr>
        <w:t>Formative- While students are working on analyzing the primary sources in groups, I will be walking around to check their progress, and see what they have learned. On Day 2, as the lesson intro, I will have students share what things they have noticed about various primary sources, and talk to students about how to group sources to formulate responses.</w:t>
      </w:r>
    </w:p>
    <w:p w:rsidR="006E18DE" w:rsidRDefault="006E18DE" w:rsidP="004D1AD9">
      <w:pPr>
        <w:rPr>
          <w:rFonts w:ascii="Cambria" w:hAnsi="Cambria"/>
        </w:rPr>
      </w:pPr>
      <w:r>
        <w:rPr>
          <w:rFonts w:ascii="Cambria" w:hAnsi="Cambria"/>
        </w:rPr>
        <w:t>Summative- Students will compose an extended response, using the primary sources as their evidence for how the growth of radio and movies in the 1920s helped expand the popular culture at the time.</w:t>
      </w:r>
    </w:p>
    <w:p w:rsidR="00F92B2C" w:rsidRPr="009E5148" w:rsidRDefault="00F92B2C" w:rsidP="004D1AD9">
      <w:pPr>
        <w:rPr>
          <w:rFonts w:ascii="Cambria" w:hAnsi="Cambria"/>
        </w:rPr>
      </w:pPr>
    </w:p>
    <w:p w:rsidR="00F92B2C" w:rsidRPr="009E5148" w:rsidRDefault="00F92B2C" w:rsidP="00401997">
      <w:pPr>
        <w:pStyle w:val="Heading3"/>
      </w:pPr>
      <w:r w:rsidRPr="009E5148">
        <w:lastRenderedPageBreak/>
        <w:t xml:space="preserve">Accommodations </w:t>
      </w:r>
      <w:r>
        <w:t>for English Learners, Striving</w:t>
      </w:r>
      <w:r w:rsidRPr="009E5148">
        <w:t xml:space="preserve"> Readers and Students with Special Needs</w:t>
      </w:r>
    </w:p>
    <w:p w:rsidR="00F92B2C" w:rsidRDefault="006E18DE" w:rsidP="00043490">
      <w:pPr>
        <w:rPr>
          <w:rFonts w:ascii="Cambria" w:hAnsi="Cambria"/>
        </w:rPr>
      </w:pPr>
      <w:r>
        <w:rPr>
          <w:rFonts w:ascii="Cambria" w:hAnsi="Cambria"/>
        </w:rPr>
        <w:t xml:space="preserve">EL- Students will sit in </w:t>
      </w:r>
      <w:r w:rsidR="00BD5943">
        <w:rPr>
          <w:rFonts w:ascii="Cambria" w:hAnsi="Cambria"/>
        </w:rPr>
        <w:t>homogenous groups so as to encourage students who are ELs to work with students who have similar languages to promote engagement. The EL students will also be allowed to use a language dictionary to help them with composing their responses. When I am speaking, I will slow down to help these students with their comprehension.</w:t>
      </w:r>
    </w:p>
    <w:p w:rsidR="00BD5943" w:rsidRDefault="00BD5943" w:rsidP="00043490">
      <w:pPr>
        <w:rPr>
          <w:rFonts w:ascii="Cambria" w:hAnsi="Cambria"/>
        </w:rPr>
      </w:pPr>
      <w:r>
        <w:rPr>
          <w:rFonts w:ascii="Cambria" w:hAnsi="Cambria"/>
        </w:rPr>
        <w:t>SR-</w:t>
      </w:r>
      <w:r w:rsidR="003E7AE4">
        <w:rPr>
          <w:rFonts w:ascii="Cambria" w:hAnsi="Cambria"/>
        </w:rPr>
        <w:t xml:space="preserve"> Striving readers will be given a dictionary to help them to look up any words that they are struggling with. They also will sit in homogeneous groups to help them with composing their responses. </w:t>
      </w:r>
    </w:p>
    <w:p w:rsidR="00BD5943" w:rsidRDefault="00BD5943" w:rsidP="00043490">
      <w:pPr>
        <w:rPr>
          <w:rFonts w:ascii="Cambria" w:hAnsi="Cambria"/>
        </w:rPr>
      </w:pPr>
      <w:r>
        <w:rPr>
          <w:rFonts w:ascii="Cambria" w:hAnsi="Cambria"/>
        </w:rPr>
        <w:t xml:space="preserve">SSN- Students with special needs will also be sitting in homogenous groups to help them to have support when analyzing documents, and researching their extended responses. They will be given extra time to complete their extended response. </w:t>
      </w:r>
    </w:p>
    <w:p w:rsidR="00F92B2C" w:rsidRDefault="00F92B2C" w:rsidP="00043490">
      <w:pPr>
        <w:rPr>
          <w:rFonts w:ascii="Cambria" w:hAnsi="Cambria"/>
        </w:rPr>
      </w:pPr>
    </w:p>
    <w:p w:rsidR="00F92B2C" w:rsidRPr="00826A8C" w:rsidRDefault="00F92B2C" w:rsidP="00673930">
      <w:pPr>
        <w:pStyle w:val="Heading3"/>
        <w:rPr>
          <w:color w:val="76923C"/>
        </w:rPr>
      </w:pPr>
      <w:r w:rsidRPr="00826A8C">
        <w:rPr>
          <w:color w:val="76923C"/>
        </w:rPr>
        <w:t>Resources (Books, Websites, Handouts, Materials)</w:t>
      </w:r>
    </w:p>
    <w:p w:rsidR="00F92B2C" w:rsidRDefault="00401997">
      <w:pPr>
        <w:rPr>
          <w:rFonts w:ascii="Cambria" w:hAnsi="Cambria"/>
        </w:rPr>
      </w:pPr>
      <w:bookmarkStart w:id="0" w:name="_GoBack"/>
      <w:r>
        <w:rPr>
          <w:rFonts w:ascii="Cambria" w:hAnsi="Cambria"/>
        </w:rPr>
        <w:t>Primary sources- Steamboat Willie Video, St. Louis Blues song &amp; Lyrics, Pictures</w:t>
      </w:r>
    </w:p>
    <w:p w:rsidR="00401997" w:rsidRDefault="00401997">
      <w:pPr>
        <w:rPr>
          <w:rFonts w:ascii="Cambria" w:hAnsi="Cambria"/>
        </w:rPr>
      </w:pPr>
      <w:r>
        <w:rPr>
          <w:rFonts w:ascii="Cambria" w:hAnsi="Cambria"/>
        </w:rPr>
        <w:t>Secondary Sources- Article on the Growth of the Hollywood Movie Industry</w:t>
      </w:r>
    </w:p>
    <w:p w:rsidR="00401997" w:rsidRDefault="00401997">
      <w:pPr>
        <w:rPr>
          <w:rFonts w:ascii="Cambria" w:hAnsi="Cambria"/>
        </w:rPr>
      </w:pPr>
      <w:r>
        <w:rPr>
          <w:rFonts w:ascii="Cambria" w:hAnsi="Cambria"/>
        </w:rPr>
        <w:t>Primary Source Analysis Sheets for students</w:t>
      </w:r>
    </w:p>
    <w:bookmarkEnd w:id="0"/>
    <w:p w:rsidR="00401997" w:rsidRPr="009E5148" w:rsidRDefault="00401997">
      <w:pPr>
        <w:rPr>
          <w:rFonts w:ascii="Cambria" w:hAnsi="Cambria"/>
        </w:rPr>
      </w:pPr>
    </w:p>
    <w:sectPr w:rsidR="00401997" w:rsidRPr="009E5148" w:rsidSect="0046747D">
      <w:headerReference w:type="default" r:id="rId6"/>
      <w:pgSz w:w="12240" w:h="15840"/>
      <w:pgMar w:top="1008" w:right="1440" w:bottom="1008"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7EB" w:rsidRDefault="00EC57EB" w:rsidP="0077224A">
      <w:r>
        <w:separator/>
      </w:r>
    </w:p>
  </w:endnote>
  <w:endnote w:type="continuationSeparator" w:id="0">
    <w:p w:rsidR="00EC57EB" w:rsidRDefault="00EC57EB"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7EB" w:rsidRDefault="00EC57EB" w:rsidP="0077224A">
      <w:r>
        <w:separator/>
      </w:r>
    </w:p>
  </w:footnote>
  <w:footnote w:type="continuationSeparator" w:id="0">
    <w:p w:rsidR="00EC57EB" w:rsidRDefault="00EC57EB" w:rsidP="0077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997" w:rsidRDefault="00401997" w:rsidP="0077224A">
    <w:pPr>
      <w:pStyle w:val="Header"/>
      <w:jc w:val="center"/>
    </w:pPr>
    <w:r w:rsidRPr="00C85694">
      <w:rPr>
        <w:noProof/>
      </w:rPr>
      <w:drawing>
        <wp:inline distT="0" distB="0" distL="0" distR="0">
          <wp:extent cx="227647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800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D9"/>
    <w:rsid w:val="00043490"/>
    <w:rsid w:val="000642AA"/>
    <w:rsid w:val="000A3657"/>
    <w:rsid w:val="00126F34"/>
    <w:rsid w:val="00154ACD"/>
    <w:rsid w:val="00192D17"/>
    <w:rsid w:val="001E5242"/>
    <w:rsid w:val="001F6AB5"/>
    <w:rsid w:val="001F7546"/>
    <w:rsid w:val="002826C2"/>
    <w:rsid w:val="002C5CCA"/>
    <w:rsid w:val="00314F3F"/>
    <w:rsid w:val="00340E31"/>
    <w:rsid w:val="003529D2"/>
    <w:rsid w:val="003C4A06"/>
    <w:rsid w:val="003E7AE4"/>
    <w:rsid w:val="00401997"/>
    <w:rsid w:val="00406078"/>
    <w:rsid w:val="0046747D"/>
    <w:rsid w:val="00470D93"/>
    <w:rsid w:val="0048177F"/>
    <w:rsid w:val="00491EC7"/>
    <w:rsid w:val="004B58C2"/>
    <w:rsid w:val="004D1AD9"/>
    <w:rsid w:val="004F3016"/>
    <w:rsid w:val="005001B7"/>
    <w:rsid w:val="005268AE"/>
    <w:rsid w:val="00565965"/>
    <w:rsid w:val="00583B5E"/>
    <w:rsid w:val="0059124E"/>
    <w:rsid w:val="00603A3D"/>
    <w:rsid w:val="00643E5C"/>
    <w:rsid w:val="006518AB"/>
    <w:rsid w:val="00673930"/>
    <w:rsid w:val="00681C2E"/>
    <w:rsid w:val="00695659"/>
    <w:rsid w:val="006D53F8"/>
    <w:rsid w:val="006E18DE"/>
    <w:rsid w:val="0077224A"/>
    <w:rsid w:val="007873D1"/>
    <w:rsid w:val="007B653E"/>
    <w:rsid w:val="007C2443"/>
    <w:rsid w:val="007F0E59"/>
    <w:rsid w:val="00826A8C"/>
    <w:rsid w:val="00862649"/>
    <w:rsid w:val="00880CD6"/>
    <w:rsid w:val="008C440A"/>
    <w:rsid w:val="008E3913"/>
    <w:rsid w:val="00970CCD"/>
    <w:rsid w:val="00981737"/>
    <w:rsid w:val="00985E00"/>
    <w:rsid w:val="009D682F"/>
    <w:rsid w:val="009E5148"/>
    <w:rsid w:val="00A20E4D"/>
    <w:rsid w:val="00A21B29"/>
    <w:rsid w:val="00A6184B"/>
    <w:rsid w:val="00AB2637"/>
    <w:rsid w:val="00AE2293"/>
    <w:rsid w:val="00B00861"/>
    <w:rsid w:val="00B20691"/>
    <w:rsid w:val="00B40A9E"/>
    <w:rsid w:val="00B66477"/>
    <w:rsid w:val="00B8112B"/>
    <w:rsid w:val="00BA3C93"/>
    <w:rsid w:val="00BB5345"/>
    <w:rsid w:val="00BD5943"/>
    <w:rsid w:val="00BE78F0"/>
    <w:rsid w:val="00BF4511"/>
    <w:rsid w:val="00C01023"/>
    <w:rsid w:val="00C2466D"/>
    <w:rsid w:val="00C64A76"/>
    <w:rsid w:val="00C761A9"/>
    <w:rsid w:val="00C85694"/>
    <w:rsid w:val="00DA0FF1"/>
    <w:rsid w:val="00E00AFD"/>
    <w:rsid w:val="00E25816"/>
    <w:rsid w:val="00E3465C"/>
    <w:rsid w:val="00E72FBE"/>
    <w:rsid w:val="00E82D7B"/>
    <w:rsid w:val="00E836B0"/>
    <w:rsid w:val="00EB2E34"/>
    <w:rsid w:val="00EC57EB"/>
    <w:rsid w:val="00EE4D79"/>
    <w:rsid w:val="00F04A89"/>
    <w:rsid w:val="00F1147E"/>
    <w:rsid w:val="00F17428"/>
    <w:rsid w:val="00F25FD8"/>
    <w:rsid w:val="00F85C20"/>
    <w:rsid w:val="00F92B2C"/>
    <w:rsid w:val="00FA3D02"/>
    <w:rsid w:val="00FC5EF8"/>
    <w:rsid w:val="00FD08C6"/>
    <w:rsid w:val="00F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A4C36C68-49AA-4F49-854F-AA0BC82E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D9"/>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hAnsi="Cambria"/>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hAnsi="Cambria"/>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4D1AD9"/>
    <w:rPr>
      <w:rFonts w:ascii="Cambria" w:hAnsi="Cambria" w:cs="Times New Roman"/>
      <w:color w:val="365F91"/>
      <w:sz w:val="24"/>
      <w:szCs w:val="24"/>
    </w:rPr>
  </w:style>
  <w:style w:type="character" w:customStyle="1" w:styleId="Heading3Char">
    <w:name w:val="Heading 3 Char"/>
    <w:link w:val="Heading3"/>
    <w:uiPriority w:val="9"/>
    <w:locked/>
    <w:rsid w:val="004D1AD9"/>
    <w:rPr>
      <w:rFonts w:ascii="Cambria"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locked/>
    <w:rsid w:val="004D1AD9"/>
    <w:rPr>
      <w:rFonts w:ascii="Cambria" w:hAnsi="Cambria" w:cs="Times New Roman"/>
      <w:i/>
      <w:iCs/>
      <w:color w:val="243F60"/>
      <w:sz w:val="60"/>
      <w:szCs w:val="60"/>
    </w:rPr>
  </w:style>
  <w:style w:type="character" w:styleId="Emphasis">
    <w:name w:val="Emphasis"/>
    <w:uiPriority w:val="20"/>
    <w:qFormat/>
    <w:rsid w:val="004D1AD9"/>
    <w:rPr>
      <w:b/>
      <w:i/>
      <w:color w:val="5A5A5A"/>
    </w:rPr>
  </w:style>
  <w:style w:type="character" w:styleId="SubtleEmphasis">
    <w:name w:val="Subtle Emphasis"/>
    <w:uiPriority w:val="19"/>
    <w:qFormat/>
    <w:rsid w:val="004D1AD9"/>
    <w:rPr>
      <w:i/>
      <w:color w:val="5A5A5A"/>
    </w:rPr>
  </w:style>
  <w:style w:type="paragraph" w:styleId="Subtitle">
    <w:name w:val="Subtitle"/>
    <w:basedOn w:val="Normal"/>
    <w:next w:val="Normal"/>
    <w:link w:val="SubtitleChar"/>
    <w:uiPriority w:val="11"/>
    <w:qFormat/>
    <w:rsid w:val="004D1AD9"/>
    <w:pPr>
      <w:numPr>
        <w:ilvl w:val="1"/>
      </w:numPr>
    </w:pPr>
    <w:rPr>
      <w:rFonts w:ascii="Cambria" w:hAnsi="Cambria"/>
      <w:i/>
      <w:iCs/>
      <w:color w:val="4F81BD"/>
      <w:spacing w:val="15"/>
    </w:rPr>
  </w:style>
  <w:style w:type="character" w:customStyle="1" w:styleId="SubtitleChar">
    <w:name w:val="Subtitle Char"/>
    <w:link w:val="Subtitle"/>
    <w:uiPriority w:val="11"/>
    <w:locked/>
    <w:rsid w:val="004D1AD9"/>
    <w:rPr>
      <w:rFonts w:ascii="Cambria"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link w:val="BalloonText"/>
    <w:uiPriority w:val="99"/>
    <w:semiHidden/>
    <w:locked/>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link w:val="Header"/>
    <w:uiPriority w:val="99"/>
    <w:locked/>
    <w:rsid w:val="0077224A"/>
    <w:rPr>
      <w:rFonts w:cs="Times New Roman"/>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link w:val="Footer"/>
    <w:uiPriority w:val="99"/>
    <w:locked/>
    <w:rsid w:val="0077224A"/>
    <w:rPr>
      <w:rFonts w:cs="Times New Roman"/>
      <w:sz w:val="24"/>
      <w:szCs w:val="24"/>
    </w:rPr>
  </w:style>
  <w:style w:type="paragraph" w:styleId="IntenseQuote">
    <w:name w:val="Intense Quote"/>
    <w:basedOn w:val="Normal"/>
    <w:next w:val="Normal"/>
    <w:link w:val="IntenseQuoteChar"/>
    <w:uiPriority w:val="30"/>
    <w:qFormat/>
    <w:rsid w:val="00E3465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E3465C"/>
    <w:rPr>
      <w:rFonts w:cs="Times New Roman"/>
      <w:b/>
      <w:bCs/>
      <w:i/>
      <w:iCs/>
      <w:color w:val="4F81BD"/>
      <w:sz w:val="24"/>
      <w:szCs w:val="24"/>
    </w:rPr>
  </w:style>
  <w:style w:type="character" w:styleId="SubtleReference">
    <w:name w:val="Subtle Reference"/>
    <w:uiPriority w:val="31"/>
    <w:qFormat/>
    <w:rsid w:val="00E3465C"/>
    <w:rPr>
      <w:rFonts w:cs="Times New Roman"/>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Shand</dc:creator>
  <cp:keywords/>
  <dc:description/>
  <cp:lastModifiedBy>dotluvr</cp:lastModifiedBy>
  <cp:revision>7</cp:revision>
  <dcterms:created xsi:type="dcterms:W3CDTF">2015-10-23T20:48:00Z</dcterms:created>
  <dcterms:modified xsi:type="dcterms:W3CDTF">2015-10-25T17:49:00Z</dcterms:modified>
</cp:coreProperties>
</file>